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perStructural"/>
      </w:pPr>
      <w:r>
        <w:rPr>
          <w:b w:val="1"/>
          <w:bCs w:val="1"/>
        </w:rPr>
        <w:t xml:space="preserve">СОДЕРЖАНИЕ</w:t>
      </w:r>
    </w:p>
    <w:p>
      <w:pPr>
        <w:tabs>
          <w:tab w:val="right" w:leader="dot" w:pos="9637.79527559055"/>
        </w:tabs>
      </w:pPr>
      <w:r>
        <w:fldChar w:fldCharType="begin"/>
      </w:r>
      <w:r>
        <w:instrText xml:space="preserve">TOC \o 1-2 \h \z \u</w:instrText>
      </w:r>
      <w:r>
        <w:fldChar w:fldCharType="separate"/>
      </w:r>
      <w:hyperlink w:anchor="_Toc0" w:history="1">
        <w:r>
          <w:t>ВВЕДЕНИЕ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1" w:history="1">
        <w:r>
          <w:t>ГЛАВА 1. ТЕОРЕТИЧЕСКИЙ ПЕРИОД: РАСЧЁТЫ ДО ПЕРВОЙ РАКЕТЫ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2" w:history="1">
        <w:r>
          <w:t>ГЛАВА 2. ПЕРВЫЕ ЗАПУСКИ: ОТ ЧЕРТЕЖА К ОРБИТЕ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3" w:history="1">
        <w:r>
          <w:t>ГЛАВА 3. АВТОМАТИЧЕСКИЕ СТАНЦИИ: НАУКА БЕЗ ЧЕЛОВЕКА НА БОРТУ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4" w:history="1">
        <w:r>
          <w:t>ЗАКЛЮЧЕНИЕ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9637.79527559055"/>
        </w:tabs>
      </w:pPr>
      <w:hyperlink w:anchor="_Toc5" w:history="1">
        <w:r>
          <w:t>СПИСОК ЛИТЕРАТУРЫ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0" w:name="_Toc0"/>
      <w:r>
        <w:t>ВВЕДЕНИЕ</w:t>
      </w:r>
      <w:bookmarkEnd w:id="0"/>
    </w:p>
    <w:p>
      <w:pPr>
        <w:pStyle w:val="paperBody"/>
      </w:pPr>
      <w:r>
        <w:rPr/>
        <w:t xml:space="preserve">Освоение космического пространства — одно из немногих направлений науки, где результат виден невооружённым глазом: спутник над головой, снимок обратной стороны Луны, кадры с поверхности Венеры. За каждым из этих результатов стоят десятилетия расчётов, испытаний и неудач, о которых говорят гораздо реже, чем о запусках.</w:t>
      </w:r>
    </w:p>
    <w:p>
      <w:pPr>
        <w:pStyle w:val="paperBody"/>
      </w:pPr>
      <w:r>
        <w:rPr/>
        <w:t xml:space="preserve">Цель работы — показать, как складывался вклад отечественных учёных в освоение космоса и какие идеи оказались определяющими. Для этого рассматриваются три периода: теоретический, когда космонавтика существовала только на бумаге; период первых запусков; и период автоматических межпланетных станций.</w:t>
      </w:r>
    </w:p>
    <w:p>
      <w:r>
        <w:br w:type="page"/>
      </w:r>
    </w:p>
    <w:p>
      <w:pPr>
        <w:pStyle w:val="Heading1"/>
      </w:pPr>
      <w:bookmarkStart w:id="1" w:name="_Toc1"/>
      <w:r>
        <w:t>ГЛАВА 1. ТЕОРЕТИЧЕСКИЙ ПЕРИОД: РАСЧЁТЫ ДО ПЕРВОЙ РАКЕТЫ</w:t>
      </w:r>
      <w:bookmarkEnd w:id="1"/>
    </w:p>
    <w:p>
      <w:pPr>
        <w:pStyle w:val="paperBody"/>
      </w:pPr>
      <w:r>
        <w:rPr/>
        <w:t xml:space="preserve">Константин Эдуардович Циолковский вывел формулу, связывающую скорость ракеты с расходом топлива, за полвека до первого запуска. Работа «Исследование мировых пространств реактивными приборами» вышла в 1903 году — в том же году, когда братья Райт впервые подняли в воздух самолёт. Циолковский писал не о самолётах: он считал, при какой скорости истечения газов аппарат сможет покинуть Землю.</w:t>
      </w:r>
    </w:p>
    <w:p>
      <w:pPr>
        <w:pStyle w:val="paperBody"/>
      </w:pPr>
      <w:r>
        <w:rPr/>
        <w:t xml:space="preserve">Важно понимать, что это была именно теория. Ни материалов, ни двигателей, ни топлива нужных характеристик тогда не существовало. Циолковский предложил многоступенчатую схему — «ракетные поезда», — и именно она позже сделала космический полёт возможным: одноступенчатая ракета не выводит полезный груз на орбиту при любых разумных допущениях.</w:t>
      </w:r>
    </w:p>
    <w:p>
      <w:pPr>
        <w:pStyle w:val="paperBody"/>
      </w:pPr>
      <w:r>
        <w:rPr/>
        <w:t xml:space="preserve">Фридрих Артурович Цандер и Юрий Васильевич Кондратюк продолжили эту линию. Кондратюк ещё в 1920-е годы описал схему полёта к Луне с оставлением корабля на окололунной орбите и спуском на поверхность отдельного модуля. Спустя сорок лет по этой схеме прошла американская программа «Аполлон».</w:t>
      </w:r>
    </w:p>
    <w:p>
      <w:r>
        <w:br w:type="page"/>
      </w:r>
    </w:p>
    <w:p>
      <w:pPr>
        <w:pStyle w:val="Heading1"/>
      </w:pPr>
      <w:bookmarkStart w:id="2" w:name="_Toc2"/>
      <w:r>
        <w:t>ГЛАВА 2. ПЕРВЫЕ ЗАПУСКИ: ОТ ЧЕРТЕЖА К ОРБИТЕ</w:t>
      </w:r>
      <w:bookmarkEnd w:id="2"/>
    </w:p>
    <w:p>
      <w:pPr>
        <w:pStyle w:val="paperBody"/>
      </w:pPr>
      <w:r>
        <w:rPr/>
        <w:t xml:space="preserve">Сергей Павлович Королёв превратил теорию в инженерную практику. Под его руководством была создана ракета Р-7, которая 4 октября 1957 года вывела на орбиту первый искусственный спутник Земли. Спутник весил 83,6 килограмма и передавал единственный сигнал — но именно этот сигнал показал, что расчёты Циолковского верны.</w:t>
      </w:r>
    </w:p>
    <w:p>
      <w:pPr>
        <w:pStyle w:val="paperBody"/>
      </w:pPr>
      <w:r>
        <w:rPr/>
        <w:t xml:space="preserve">12 апреля 1961 года Юрий Алексеевич Гагарин совершил первый полёт человека в космос. Полёт длился 108 минут и был одновитковым: на большее не хватало уверенности в системе жизнеобеспечения. Решение сажать корабль по баллистической траектории с катапультированием пилота было компромиссом, о котором долго не сообщали публично.</w:t>
      </w:r>
    </w:p>
    <w:p>
      <w:pPr>
        <w:pStyle w:val="paperBody"/>
      </w:pPr>
      <w:r>
        <w:rPr/>
        <w:t xml:space="preserve">Отдельного упоминания заслуживает работа Валентина Петровича Глушко над жидкостными ракетными двигателями. Двигатель — самая нагруженная часть ракеты, и именно на нём чаще всего заканчивались ранние программы других стран.</w:t>
      </w:r>
    </w:p>
    <w:p>
      <w:r>
        <w:br w:type="page"/>
      </w:r>
    </w:p>
    <w:p>
      <w:pPr>
        <w:pStyle w:val="Heading1"/>
      </w:pPr>
      <w:bookmarkStart w:id="3" w:name="_Toc3"/>
      <w:r>
        <w:t>ГЛАВА 3. АВТОМАТИЧЕСКИЕ СТАНЦИИ: НАУКА БЕЗ ЧЕЛОВЕКА НА БОРТУ</w:t>
      </w:r>
      <w:bookmarkEnd w:id="3"/>
    </w:p>
    <w:p>
      <w:pPr>
        <w:pStyle w:val="paperBody"/>
      </w:pPr>
      <w:r>
        <w:rPr/>
        <w:t xml:space="preserve">Пилотируемые полёты заметнее, но основную научную информацию принесли автоматические станции. «Луна-3» в 1959 году впервые сфотографировала обратную сторону Луны. «Луна-9» в 1966 году совершила первую мягкую посадку и передала панораму поверхности, доказав, что грунт выдерживает вес аппарата, — до этого всерьёз обсуждалась гипотеза о многометровом слое пыли.</w:t>
      </w:r>
    </w:p>
    <w:p>
      <w:pPr>
        <w:pStyle w:val="paperBody"/>
      </w:pPr>
      <w:r>
        <w:rPr/>
        <w:t xml:space="preserve">Программа «Венера» дала результаты, которые до сих пор не повторены. «Венера-7» в 1970 году впервые передала данные с поверхности другой планеты, «Венера-9» в 1975 году — первое изображение. Аппараты работали при температуре около 470 градусов и давлении в 90 атмосфер, и время их жизни на поверхности измерялось десятками минут.</w:t>
      </w:r>
    </w:p>
    <w:p>
      <w:r>
        <w:br w:type="page"/>
      </w:r>
    </w:p>
    <w:p>
      <w:pPr>
        <w:pStyle w:val="Heading1"/>
      </w:pPr>
      <w:bookmarkStart w:id="4" w:name="_Toc4"/>
      <w:r>
        <w:t>ЗАКЛЮЧЕНИЕ</w:t>
      </w:r>
      <w:bookmarkEnd w:id="4"/>
    </w:p>
    <w:p>
      <w:pPr>
        <w:pStyle w:val="paperBody"/>
      </w:pPr>
      <w:r>
        <w:rPr/>
        <w:t xml:space="preserve">Вклад отечественных учёных в освоение космоса складывался последовательно: сначала теория, затем инженерия, затем автоматические исследования. Каждый этап опирался на предыдущий, и ни один из них не был случайной удачей.</w:t>
      </w:r>
    </w:p>
    <w:p>
      <w:pPr>
        <w:pStyle w:val="paperBody"/>
      </w:pPr>
      <w:r>
        <w:rPr/>
        <w:t xml:space="preserve">Главный вывод состоит в том, что решающими оказались не отдельные запуски, а идеи, заложенные задолго до них: многоступенчатая схема, орбитальный метод полёта к Луне, надёжный жидкостный двигатель. Эти идеи используются в космонавтике и сегодня.</w:t>
      </w:r>
    </w:p>
    <w:p>
      <w:r>
        <w:br w:type="page"/>
      </w:r>
    </w:p>
    <w:p>
      <w:pPr>
        <w:pStyle w:val="Heading1"/>
      </w:pPr>
      <w:bookmarkStart w:id="5" w:name="_Toc5"/>
      <w:r>
        <w:t>СПИСОК ЛИТЕРАТУРЫ</w:t>
      </w:r>
      <w:bookmarkEnd w:id="5"/>
    </w:p>
    <w:p>
      <w:pPr>
        <w:pStyle w:val="paperBody"/>
      </w:pPr>
      <w:r>
        <w:rPr/>
        <w:t xml:space="preserve">Циолковский К. Э. Исследование мировых пространств реактивными приборами. — Москва: Наука, 1967. — 375 с.</w:t>
      </w:r>
    </w:p>
    <w:p>
      <w:pPr>
        <w:pStyle w:val="paperBody"/>
      </w:pPr>
      <w:r>
        <w:rPr/>
        <w:t xml:space="preserve">Черток Б. Е. Ракеты и люди. — Москва: Машиностроение, 1999. — 416 с.</w:t>
      </w:r>
    </w:p>
    <w:p>
      <w:pPr>
        <w:pStyle w:val="paperBody"/>
      </w:pPr>
      <w:r>
        <w:rPr/>
        <w:t xml:space="preserve">Голованов Я. К. Королёв: факты и мифы. — Москва: Наука, 1994. — 800 с.</w:t>
      </w:r>
    </w:p>
    <w:sectPr>
      <w:footerReference w:type="default" r:id="rId7"/>
      <w:type w:val="nextPage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>
    <w:pPr>
      <w:pStyle w:val="paperCenter"/>
    </w:pPr>
    <w:r>
      <w:rPr>
        <w:color w:val="9AA0AC"/>
        <w:sz w:val="16"/>
        <w:szCs w:val="16"/>
      </w:rPr>
      <w:t xml:space="preserve">Пример работы сервиса Подсказай · podskazai.ru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8"/>
        <w:szCs w:val="28"/>
        <w:lang w:val="ru-RU"/>
      </w:rPr>
    </w:rPrDefault>
  </w:docDefaults>
  <w:style w:type="paragraph" w:default="1" w:styleId="Normal">
    <w:name w:val="Normal"/>
    <w:pPr>
      <w:spacing w:before="0" w:after="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aperBody">
    <w:name w:val="paperBody"/>
    <w:basedOn w:val="Normal"/>
    <w:pPr>
      <w:jc w:val="both"/>
      <w:ind w:left="0" w:right="0" w:firstLine="708.6614173228347" w:hanging="0"/>
      <w:spacing w:before="0" w:after="0" w:line="360" w:lineRule="auto"/>
    </w:pPr>
  </w:style>
  <w:style w:type="paragraph" w:customStyle="1" w:styleId="paperStructural">
    <w:name w:val="paperStructural"/>
    <w:basedOn w:val="Normal"/>
    <w:pPr>
      <w:keepNext w:val="1"/>
      <w:jc w:val="center"/>
      <w:spacing w:after="240" w:line="360" w:lineRule="auto"/>
    </w:pPr>
  </w:style>
  <w:style w:type="paragraph" w:customStyle="1" w:styleId="paperCenter">
    <w:name w:val="paperCenter"/>
    <w:basedOn w:val="Normal"/>
    <w:pPr>
      <w:jc w:val="center"/>
      <w:spacing w:line="360" w:lineRule="auto"/>
    </w:pPr>
  </w:style>
  <w:style w:type="paragraph" w:customStyle="1" w:styleId="paperRight">
    <w:name w:val="paperRight"/>
    <w:basedOn w:val="Normal"/>
    <w:pPr>
      <w:jc w:val="end"/>
      <w:spacing w:line="360" w:lineRule="auto"/>
    </w:pPr>
  </w:style>
  <w:style w:type="paragraph" w:customStyle="1" w:styleId="paperSource">
    <w:name w:val="paperSource"/>
    <w:basedOn w:val="Normal"/>
    <w:pPr>
      <w:jc w:val="both"/>
      <w:ind w:left="453.54330708661416" w:right="0" w:firstLine="0" w:hanging="453.54330708661416"/>
      <w:spacing w:after="0" w:line="360" w:lineRule="auto"/>
    </w:pPr>
  </w:style>
  <w:style w:type="paragraph" w:styleId="Heading1">
    <w:link w:val="Heading1Char"/>
    <w:name w:val="heading 1"/>
    <w:basedOn w:val="Normal"/>
    <w:pPr>
      <w:keepNext w:val="1"/>
      <w:jc w:val="center"/>
      <w:spacing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jc w:val="both"/>
      <w:ind w:left="0" w:right="0" w:firstLine="708.6614173228347" w:hanging="0"/>
      <w:spacing w:before="240" w:after="240" w:line="360" w:lineRule="auto"/>
    </w:pPr>
    <w:rPr>
      <w:rFonts w:ascii="Times New Roman" w:hAnsi="Times New Roman" w:eastAsia="Times New Roman" w:cs="Times New Roman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Подсказай</dc:creator>
  <dc:title>Вклад отечественных учёных в освоение космоса</dc:title>
  <dc:description>Пример работы сервиса Подсказай · podskazai.ru</dc:description>
  <dc:subject/>
  <cp:keywords/>
  <cp:category/>
  <cp:lastModifiedBy/>
  <dcterms:created xsi:type="dcterms:W3CDTF">2026-09-02T20:00:00+00:00</dcterms:created>
  <dcterms:modified xsi:type="dcterms:W3CDTF">2026-09-02T20:00:00+00:00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